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fornitura annuale di “SHUNT CAROTIDEI INTERNI ED ESTERNI CON PALLONCINO” per l’U.O. Chirurgia Vascolare del P.O. di Matera, ai sensi dell’art. 50, comma 1 del </w:t>
      </w:r>
      <w:proofErr w:type="spellStart"/>
      <w:proofErr w:type="gramStart"/>
      <w:r w:rsidRPr="00683F37">
        <w:rPr>
          <w:rFonts w:ascii="Palatino Linotype" w:hAnsi="Palatino Linotype"/>
          <w:b/>
          <w:bCs/>
          <w:sz w:val="24"/>
          <w:szCs w:val="24"/>
        </w:rPr>
        <w:t>D.Lgs</w:t>
      </w:r>
      <w:proofErr w:type="gramEnd"/>
      <w:r w:rsidRPr="00683F37">
        <w:rPr>
          <w:rFonts w:ascii="Palatino Linotype" w:hAnsi="Palatino Linotype"/>
          <w:b/>
          <w:bCs/>
          <w:sz w:val="24"/>
          <w:szCs w:val="24"/>
        </w:rPr>
        <w:t>.</w:t>
      </w:r>
      <w:proofErr w:type="spellEnd"/>
      <w:r w:rsidRPr="00683F37">
        <w:rPr>
          <w:rFonts w:ascii="Palatino Linotype" w:hAnsi="Palatino Linotype"/>
          <w:b/>
          <w:bCs/>
          <w:sz w:val="24"/>
          <w:szCs w:val="24"/>
        </w:rPr>
        <w:t xml:space="preserve"> n. 36/2023 – RDO </w:t>
      </w:r>
      <w:r w:rsidR="00157AC9" w:rsidRPr="00157AC9">
        <w:rPr>
          <w:rFonts w:ascii="Palatino Linotype" w:hAnsi="Palatino Linotype"/>
          <w:b/>
          <w:bCs/>
          <w:sz w:val="24"/>
          <w:szCs w:val="24"/>
        </w:rPr>
        <w:t>5206699</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57AC9">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57AC9">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57AC9">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57AC9">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57AC9">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157AC9"/>
    <w:rsid w:val="001B4EE8"/>
    <w:rsid w:val="001C2746"/>
    <w:rsid w:val="002547FD"/>
    <w:rsid w:val="0026446B"/>
    <w:rsid w:val="0029335B"/>
    <w:rsid w:val="002C5273"/>
    <w:rsid w:val="003650B7"/>
    <w:rsid w:val="003E0E8E"/>
    <w:rsid w:val="004B7AF3"/>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1492</Words>
  <Characters>8506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44</cp:revision>
  <cp:lastPrinted>2024-11-06T08:35:00Z</cp:lastPrinted>
  <dcterms:created xsi:type="dcterms:W3CDTF">2024-01-30T09:38:00Z</dcterms:created>
  <dcterms:modified xsi:type="dcterms:W3CDTF">2025-03-20T11:29:00Z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